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2" w:type="dxa"/>
        <w:tblCellSpacing w:w="20" w:type="dxa"/>
        <w:tblInd w:w="-136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0"/>
        <w:gridCol w:w="798"/>
        <w:gridCol w:w="694"/>
        <w:gridCol w:w="45"/>
        <w:gridCol w:w="585"/>
        <w:gridCol w:w="174"/>
        <w:gridCol w:w="40"/>
        <w:gridCol w:w="373"/>
        <w:gridCol w:w="349"/>
        <w:gridCol w:w="237"/>
        <w:gridCol w:w="523"/>
        <w:gridCol w:w="64"/>
        <w:gridCol w:w="586"/>
        <w:gridCol w:w="112"/>
        <w:gridCol w:w="475"/>
        <w:gridCol w:w="286"/>
        <w:gridCol w:w="299"/>
        <w:gridCol w:w="462"/>
        <w:gridCol w:w="123"/>
        <w:gridCol w:w="586"/>
        <w:gridCol w:w="80"/>
        <w:gridCol w:w="506"/>
        <w:gridCol w:w="254"/>
        <w:gridCol w:w="332"/>
        <w:gridCol w:w="430"/>
        <w:gridCol w:w="156"/>
        <w:gridCol w:w="655"/>
      </w:tblGrid>
      <w:tr w:rsidR="00E47338" w:rsidRPr="00CB5AF2" w:rsidTr="000B0E0B">
        <w:trPr>
          <w:tblCellSpacing w:w="20" w:type="dxa"/>
        </w:trPr>
        <w:tc>
          <w:tcPr>
            <w:tcW w:w="1002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E47338" w:rsidRPr="00CB5AF2" w:rsidRDefault="00E47338" w:rsidP="000B0E0B">
            <w:pPr>
              <w:pStyle w:val="ListParagraph"/>
              <w:numPr>
                <w:ilvl w:val="0"/>
                <w:numId w:val="1"/>
              </w:numPr>
              <w:spacing w:after="0"/>
              <w:ind w:left="714" w:hanging="357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B5AF2">
              <w:rPr>
                <w:rFonts w:asciiTheme="minorHAnsi" w:hAnsiTheme="minorHAnsi" w:cstheme="minorHAnsi"/>
                <w:b/>
                <w:szCs w:val="28"/>
              </w:rPr>
              <w:t xml:space="preserve">ОСНОВНИ ПОДАЦИ О ПОДНОСИОЦУ (ОПШТИ ДИО) </w:t>
            </w:r>
          </w:p>
        </w:tc>
      </w:tr>
      <w:tr w:rsidR="00E47338" w:rsidRPr="00CB5AF2" w:rsidTr="00E47338">
        <w:trPr>
          <w:tblCellSpacing w:w="20" w:type="dxa"/>
        </w:trPr>
        <w:tc>
          <w:tcPr>
            <w:tcW w:w="778" w:type="dxa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.1.</w:t>
            </w: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A6320E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Презиме (очево име) и име</w:t>
            </w:r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  <w:tr w:rsidR="00E47338" w:rsidRPr="00CB5AF2" w:rsidTr="00E47338">
        <w:trPr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.2.</w:t>
            </w: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.2.1.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Адреса</w:t>
            </w:r>
            <w:proofErr w:type="spellEnd"/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sz w:val="32"/>
              </w:rPr>
            </w:pPr>
          </w:p>
        </w:tc>
      </w:tr>
      <w:tr w:rsidR="00E47338" w:rsidRPr="00CB5AF2" w:rsidTr="00E47338">
        <w:trPr>
          <w:trHeight w:val="270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.2.2.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</w:rPr>
              <w:t>Тел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ефон фиксни</w:t>
            </w:r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E47338" w:rsidRPr="00CB5AF2" w:rsidTr="00E47338">
        <w:trPr>
          <w:trHeight w:val="196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.2.3. 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Телефон мобилни</w:t>
            </w:r>
          </w:p>
        </w:tc>
        <w:tc>
          <w:tcPr>
            <w:tcW w:w="7672" w:type="dxa"/>
            <w:gridSpan w:val="24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E47338" w:rsidRPr="00CB5AF2" w:rsidTr="00E47338">
        <w:trPr>
          <w:trHeight w:val="196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92" w:type="dxa"/>
            <w:gridSpan w:val="3"/>
            <w:shd w:val="clear" w:color="auto" w:fill="C6D9F1" w:themeFill="text2" w:themeFillTint="33"/>
            <w:vAlign w:val="center"/>
          </w:tcPr>
          <w:p w:rsidR="00E47338" w:rsidRPr="0020413F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1.2.4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8"/>
                <w:lang w:val="hr-HR"/>
              </w:rPr>
              <w:t>E</w:t>
            </w: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-mail</w:t>
            </w:r>
          </w:p>
        </w:tc>
        <w:tc>
          <w:tcPr>
            <w:tcW w:w="7672" w:type="dxa"/>
            <w:gridSpan w:val="24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438"/>
          <w:tblCellSpacing w:w="20" w:type="dxa"/>
        </w:trPr>
        <w:tc>
          <w:tcPr>
            <w:tcW w:w="818" w:type="dxa"/>
            <w:gridSpan w:val="2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>.3.</w:t>
            </w:r>
          </w:p>
        </w:tc>
        <w:tc>
          <w:tcPr>
            <w:tcW w:w="2256" w:type="dxa"/>
            <w:gridSpan w:val="5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Број личне карте</w:t>
            </w:r>
          </w:p>
        </w:tc>
        <w:tc>
          <w:tcPr>
            <w:tcW w:w="722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2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49" w:type="dxa"/>
            <w:gridSpan w:val="3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2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305"/>
          <w:tblCellSpacing w:w="20" w:type="dxa"/>
        </w:trPr>
        <w:tc>
          <w:tcPr>
            <w:tcW w:w="778" w:type="dxa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1.4.</w:t>
            </w:r>
          </w:p>
        </w:tc>
        <w:tc>
          <w:tcPr>
            <w:tcW w:w="1537" w:type="dxa"/>
            <w:gridSpan w:val="4"/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ЈМБГ</w:t>
            </w:r>
          </w:p>
        </w:tc>
        <w:tc>
          <w:tcPr>
            <w:tcW w:w="545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3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5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95" w:type="dxa"/>
            <w:shd w:val="clear" w:color="auto" w:fill="auto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blCellSpacing w:w="20" w:type="dxa"/>
        </w:trPr>
        <w:tc>
          <w:tcPr>
            <w:tcW w:w="778" w:type="dxa"/>
            <w:shd w:val="clear" w:color="auto" w:fill="C6D9F1" w:themeFill="text2" w:themeFillTint="33"/>
            <w:vAlign w:val="center"/>
          </w:tcPr>
          <w:p w:rsidR="00E47338" w:rsidRPr="00F27647" w:rsidRDefault="00E47338" w:rsidP="00E47338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1.5.</w:t>
            </w: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E47338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Датум пријаве на евиденцију незапослених лица</w:t>
            </w:r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375"/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E47338" w:rsidRPr="00F27647" w:rsidRDefault="00B05EBA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</w:t>
            </w:r>
            <w:r w:rsidR="00E47338">
              <w:rPr>
                <w:rFonts w:asciiTheme="minorHAnsi" w:hAnsiTheme="minorHAnsi" w:cstheme="minorHAnsi"/>
                <w:b/>
                <w:sz w:val="18"/>
                <w:lang w:val="sr-Cyrl-BA"/>
              </w:rPr>
              <w:t>.</w:t>
            </w:r>
          </w:p>
        </w:tc>
        <w:tc>
          <w:tcPr>
            <w:tcW w:w="9204" w:type="dxa"/>
            <w:gridSpan w:val="27"/>
            <w:tcBorders>
              <w:right w:val="outset" w:sz="8" w:space="0" w:color="ACA899"/>
            </w:tcBorders>
            <w:shd w:val="clear" w:color="auto" w:fill="C6D9F1" w:themeFill="text2" w:themeFillTint="33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Подаци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о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пословној</w:t>
            </w:r>
            <w:proofErr w:type="spellEnd"/>
            <w:r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b/>
                <w:sz w:val="18"/>
              </w:rPr>
              <w:t>банци</w:t>
            </w:r>
            <w:proofErr w:type="spellEnd"/>
          </w:p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доставити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податке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о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рачуну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који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био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кориш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  <w:lang w:val="sr-Cyrl-BA"/>
              </w:rPr>
              <w:t>ћ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ен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у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случају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додјеле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средстава</w:t>
            </w:r>
            <w:proofErr w:type="spellEnd"/>
            <w:r w:rsidRPr="00CB5AF2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</w:tr>
      <w:tr w:rsidR="00E47338" w:rsidRPr="00CB5AF2" w:rsidTr="00E47338">
        <w:trPr>
          <w:trHeight w:val="121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CB5AF2" w:rsidRDefault="00B05EBA" w:rsidP="000B0E0B">
            <w:pPr>
              <w:spacing w:after="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.1.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Назив</w:t>
            </w:r>
            <w:proofErr w:type="spellEnd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банке</w:t>
            </w:r>
            <w:proofErr w:type="spellEnd"/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47338" w:rsidRPr="00CB5AF2" w:rsidTr="00E47338">
        <w:trPr>
          <w:trHeight w:val="255"/>
          <w:tblCellSpacing w:w="20" w:type="dxa"/>
        </w:trPr>
        <w:tc>
          <w:tcPr>
            <w:tcW w:w="778" w:type="dxa"/>
            <w:vMerge/>
            <w:shd w:val="clear" w:color="auto" w:fill="C2D69B"/>
            <w:vAlign w:val="center"/>
          </w:tcPr>
          <w:p w:rsidR="00E47338" w:rsidRPr="00CB5AF2" w:rsidRDefault="00E47338" w:rsidP="000B0E0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6" w:type="dxa"/>
            <w:gridSpan w:val="7"/>
            <w:shd w:val="clear" w:color="auto" w:fill="C6D9F1" w:themeFill="text2" w:themeFillTint="33"/>
            <w:vAlign w:val="center"/>
          </w:tcPr>
          <w:p w:rsidR="00E47338" w:rsidRPr="00CB5AF2" w:rsidRDefault="00B05EBA" w:rsidP="000B0E0B">
            <w:pPr>
              <w:spacing w:after="1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1.6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.2.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Бр</w:t>
            </w:r>
            <w:proofErr w:type="spellEnd"/>
            <w:r w:rsidR="00E47338">
              <w:rPr>
                <w:rFonts w:asciiTheme="minorHAnsi" w:hAnsiTheme="minorHAnsi" w:cstheme="minorHAnsi"/>
                <w:b/>
                <w:sz w:val="18"/>
                <w:lang w:val="sr-Cyrl-BA"/>
              </w:rPr>
              <w:t>ој</w:t>
            </w:r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DA4F04">
              <w:rPr>
                <w:rFonts w:asciiTheme="minorHAnsi" w:hAnsiTheme="minorHAnsi" w:cstheme="minorHAnsi"/>
                <w:b/>
                <w:sz w:val="18"/>
                <w:lang w:val="sr-Cyrl-RS"/>
              </w:rPr>
              <w:t xml:space="preserve"> текућег </w:t>
            </w:r>
            <w:proofErr w:type="spellStart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>рачуна</w:t>
            </w:r>
            <w:proofErr w:type="spellEnd"/>
            <w:r w:rsidR="00E47338" w:rsidRPr="00CB5AF2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</w:tc>
        <w:tc>
          <w:tcPr>
            <w:tcW w:w="6828" w:type="dxa"/>
            <w:gridSpan w:val="20"/>
            <w:shd w:val="clear" w:color="auto" w:fill="auto"/>
            <w:vAlign w:val="center"/>
          </w:tcPr>
          <w:p w:rsidR="00E47338" w:rsidRPr="00CB5AF2" w:rsidRDefault="00E47338" w:rsidP="000B0E0B">
            <w:pPr>
              <w:spacing w:after="12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 w:val="restart"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sr-Cyrl-BA"/>
              </w:rPr>
              <w:t>1.7.</w:t>
            </w:r>
          </w:p>
        </w:tc>
        <w:tc>
          <w:tcPr>
            <w:tcW w:w="9204" w:type="dxa"/>
            <w:gridSpan w:val="27"/>
            <w:shd w:val="clear" w:color="auto" w:fill="C6D9F1" w:themeFill="text2" w:themeFillTint="33"/>
            <w:vAlign w:val="center"/>
          </w:tcPr>
          <w:p w:rsidR="00924D31" w:rsidRPr="00B83864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Статус лица које се самозапошљава (ставити Х) 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E56A82" w:rsidRDefault="00924D31" w:rsidP="00E56A82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B83864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1.7.1. Члан породице погинулог борца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E56A8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1.7.2. Инвалидно лице или лице са статусом РВИ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Pr="00E56A8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1.7.3. Млади без родитељског старања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1.7.4. Демобилисани борац прве категорије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1.7.5. Члан породице са пет и више чланова 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1.7.6. Лице старије од 50 година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1.7.7. Лице млађе од 30 година</w:t>
            </w:r>
          </w:p>
        </w:tc>
      </w:tr>
      <w:tr w:rsidR="00DA4F04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DA4F04" w:rsidRDefault="00DA4F0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DA4F04" w:rsidRPr="00CB5AF2" w:rsidRDefault="00DA4F04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DA4F04" w:rsidRDefault="00DA4F04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1.7.8. Стари занат</w:t>
            </w:r>
          </w:p>
        </w:tc>
      </w:tr>
      <w:tr w:rsidR="00924D31" w:rsidRPr="00CB5AF2" w:rsidTr="00E47338">
        <w:trPr>
          <w:trHeight w:val="438"/>
          <w:tblCellSpacing w:w="20" w:type="dxa"/>
        </w:trPr>
        <w:tc>
          <w:tcPr>
            <w:tcW w:w="778" w:type="dxa"/>
            <w:vMerge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sr-Cyrl-BA"/>
              </w:rPr>
            </w:pPr>
          </w:p>
        </w:tc>
        <w:tc>
          <w:tcPr>
            <w:tcW w:w="798" w:type="dxa"/>
            <w:gridSpan w:val="2"/>
            <w:shd w:val="clear" w:color="auto" w:fill="C6D9F1" w:themeFill="text2" w:themeFillTint="33"/>
            <w:vAlign w:val="center"/>
          </w:tcPr>
          <w:p w:rsidR="00924D31" w:rsidRPr="00CB5AF2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18"/>
                <w:lang w:val="de-DE"/>
              </w:rPr>
            </w:pPr>
          </w:p>
        </w:tc>
        <w:tc>
          <w:tcPr>
            <w:tcW w:w="8366" w:type="dxa"/>
            <w:gridSpan w:val="25"/>
            <w:shd w:val="clear" w:color="auto" w:fill="auto"/>
          </w:tcPr>
          <w:p w:rsidR="00924D31" w:rsidRDefault="00DA4F04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lang w:val="sr-Cyrl-BA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sr-Cyrl-BA"/>
              </w:rPr>
              <w:t>1.7.9</w:t>
            </w:r>
            <w:r w:rsidR="00924D31">
              <w:rPr>
                <w:rFonts w:asciiTheme="minorHAnsi" w:hAnsiTheme="minorHAnsi" w:cstheme="minorHAnsi"/>
                <w:b/>
                <w:sz w:val="20"/>
                <w:lang w:val="sr-Cyrl-BA"/>
              </w:rPr>
              <w:t xml:space="preserve">. Остало </w:t>
            </w:r>
          </w:p>
        </w:tc>
      </w:tr>
    </w:tbl>
    <w:p w:rsidR="00624D94" w:rsidRDefault="00624D94" w:rsidP="00624D94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>Датум: ____________________</w:t>
      </w:r>
      <w:r>
        <w:rPr>
          <w:lang w:val="sr-Cyrl-BA"/>
        </w:rPr>
        <w:tab/>
      </w:r>
      <w:r w:rsidRPr="00F16CAB">
        <w:rPr>
          <w:b/>
          <w:lang w:val="sr-Cyrl-BA"/>
        </w:rPr>
        <w:t>Подносилац захтјева</w:t>
      </w:r>
    </w:p>
    <w:p w:rsidR="00924D31" w:rsidRDefault="00624D94" w:rsidP="00624D94">
      <w:pPr>
        <w:tabs>
          <w:tab w:val="left" w:pos="6630"/>
        </w:tabs>
        <w:rPr>
          <w:lang w:val="sr-Cyrl-BA"/>
        </w:rPr>
      </w:pPr>
      <w:r w:rsidRPr="00F16CAB">
        <w:rPr>
          <w:b/>
          <w:lang w:val="sr-Cyrl-BA"/>
        </w:rPr>
        <w:t xml:space="preserve">                                                                                 М.П</w:t>
      </w:r>
      <w:r>
        <w:rPr>
          <w:lang w:val="sr-Cyrl-BA"/>
        </w:rPr>
        <w:t>.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             </w:t>
      </w:r>
      <w:r>
        <w:rPr>
          <w:lang w:val="sr-Cyrl-BA"/>
        </w:rPr>
        <w:tab/>
        <w:t>_____________________</w:t>
      </w:r>
    </w:p>
    <w:p w:rsidR="00924D31" w:rsidRDefault="00924D31">
      <w:pPr>
        <w:rPr>
          <w:lang w:val="sr-Cyrl-BA"/>
        </w:rPr>
      </w:pPr>
    </w:p>
    <w:tbl>
      <w:tblPr>
        <w:tblW w:w="10065" w:type="dxa"/>
        <w:tblCellSpacing w:w="20" w:type="dxa"/>
        <w:tblInd w:w="-318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701"/>
        <w:gridCol w:w="9364"/>
      </w:tblGrid>
      <w:tr w:rsidR="00924D31" w:rsidRPr="00067308" w:rsidTr="000B0E0B">
        <w:trPr>
          <w:trHeight w:val="285"/>
          <w:tblCellSpacing w:w="20" w:type="dxa"/>
        </w:trPr>
        <w:tc>
          <w:tcPr>
            <w:tcW w:w="9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4D31" w:rsidRPr="00067308" w:rsidRDefault="00924D31" w:rsidP="000B0E0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     2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.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НЕОПХОДНА ДОКУМЕНТАЦИЈА  (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провјерити да ли је при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ложена неопходна документација!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924D31" w:rsidRPr="0067384F" w:rsidTr="000B0E0B">
        <w:trPr>
          <w:trHeight w:val="509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924D31" w:rsidRPr="0067384F" w:rsidRDefault="00924D31" w:rsidP="000B0E0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b/>
                <w:sz w:val="20"/>
                <w:szCs w:val="20"/>
              </w:rPr>
              <w:t>ОБАВЕЗНИ ДИО</w:t>
            </w:r>
          </w:p>
        </w:tc>
      </w:tr>
      <w:tr w:rsidR="00924D31" w:rsidRPr="0067384F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B0E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A178DB" w:rsidRDefault="00924D31" w:rsidP="000B0E0B">
            <w:pPr>
              <w:pStyle w:val="NoSpacing"/>
              <w:jc w:val="both"/>
              <w:rPr>
                <w:sz w:val="18"/>
                <w:szCs w:val="18"/>
              </w:rPr>
            </w:pPr>
            <w:proofErr w:type="spellStart"/>
            <w:r w:rsidRPr="00A178DB">
              <w:rPr>
                <w:sz w:val="18"/>
                <w:szCs w:val="18"/>
              </w:rPr>
              <w:t>Попуњен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пријавни</w:t>
            </w:r>
            <w:proofErr w:type="spellEnd"/>
            <w:r w:rsidRPr="00A178DB">
              <w:rPr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sz w:val="18"/>
                <w:szCs w:val="18"/>
              </w:rPr>
              <w:t>образац</w:t>
            </w:r>
            <w:proofErr w:type="spellEnd"/>
            <w:r w:rsidRPr="00A178DB">
              <w:rPr>
                <w:sz w:val="18"/>
                <w:szCs w:val="18"/>
              </w:rPr>
              <w:t xml:space="preserve"> 1.;</w:t>
            </w:r>
            <w:r w:rsidRPr="00A178DB">
              <w:rPr>
                <w:sz w:val="18"/>
                <w:szCs w:val="18"/>
                <w:lang w:val="sr-Cyrl-BA"/>
              </w:rPr>
              <w:t xml:space="preserve"> </w:t>
            </w:r>
            <w:r w:rsidRPr="00A178DB">
              <w:rPr>
                <w:i/>
                <w:sz w:val="18"/>
                <w:szCs w:val="18"/>
              </w:rPr>
              <w:t>(</w:t>
            </w:r>
            <w:proofErr w:type="spellStart"/>
            <w:r w:rsidRPr="00A178DB">
              <w:rPr>
                <w:i/>
                <w:sz w:val="18"/>
                <w:szCs w:val="18"/>
              </w:rPr>
              <w:t>пријава</w:t>
            </w:r>
            <w:proofErr w:type="spellEnd"/>
            <w:r w:rsidRPr="00A178D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178DB">
              <w:rPr>
                <w:i/>
                <w:sz w:val="18"/>
                <w:szCs w:val="18"/>
              </w:rPr>
              <w:t>на</w:t>
            </w:r>
            <w:proofErr w:type="spellEnd"/>
            <w:r w:rsidRPr="00A178DB">
              <w:rPr>
                <w:i/>
                <w:sz w:val="18"/>
                <w:szCs w:val="18"/>
              </w:rPr>
              <w:t xml:space="preserve"> </w:t>
            </w:r>
            <w:r w:rsidRPr="00A178DB">
              <w:rPr>
                <w:i/>
                <w:sz w:val="18"/>
                <w:szCs w:val="18"/>
                <w:lang w:val="sr-Cyrl-RS"/>
              </w:rPr>
              <w:t>конкурс</w:t>
            </w:r>
            <w:r w:rsidRPr="00A178DB">
              <w:rPr>
                <w:i/>
                <w:sz w:val="18"/>
                <w:szCs w:val="18"/>
              </w:rPr>
              <w:t>);</w:t>
            </w:r>
            <w:r w:rsidRPr="00A178DB">
              <w:rPr>
                <w:sz w:val="18"/>
                <w:szCs w:val="18"/>
              </w:rPr>
              <w:t xml:space="preserve">  </w:t>
            </w:r>
          </w:p>
        </w:tc>
      </w:tr>
      <w:tr w:rsidR="00924D31" w:rsidRPr="0067384F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B0E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924D31" w:rsidRDefault="00924D31" w:rsidP="000B0E0B">
            <w:pPr>
              <w:pStyle w:val="NoSpacing"/>
              <w:jc w:val="both"/>
              <w:rPr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Овјерена фокопија личне карте;</w:t>
            </w:r>
          </w:p>
        </w:tc>
      </w:tr>
      <w:tr w:rsidR="00924D31" w:rsidRPr="00067308" w:rsidTr="000B0E0B">
        <w:trPr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B0E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DA4F04">
            <w:pPr>
              <w:pStyle w:val="NoSpacing"/>
              <w:jc w:val="both"/>
              <w:rPr>
                <w:sz w:val="18"/>
                <w:szCs w:val="18"/>
                <w:lang w:val="sr-Cyrl-BA" w:eastAsia="sr-Cyrl-CS"/>
              </w:rPr>
            </w:pPr>
            <w:r w:rsidRPr="009C7E18">
              <w:rPr>
                <w:sz w:val="18"/>
                <w:szCs w:val="18"/>
                <w:lang w:val="sr-Cyrl-CS" w:eastAsia="sr-Cyrl-CS"/>
              </w:rPr>
              <w:t>Овјерена фотокопија Рјешења о регистрацији</w:t>
            </w:r>
            <w:r w:rsidR="00DA4F04">
              <w:rPr>
                <w:sz w:val="18"/>
                <w:szCs w:val="18"/>
                <w:lang w:val="sr-Cyrl-CS" w:eastAsia="sr-Cyrl-CS"/>
              </w:rPr>
              <w:t xml:space="preserve"> самосталног предузетника</w:t>
            </w:r>
            <w:r>
              <w:rPr>
                <w:sz w:val="18"/>
                <w:szCs w:val="18"/>
                <w:lang w:val="sr-Cyrl-CS" w:eastAsia="sr-Cyrl-CS"/>
              </w:rPr>
              <w:t>;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67384F" w:rsidRDefault="00924D31" w:rsidP="000B0E0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67384F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0B0E0B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 xml:space="preserve">Увјерење о незапослености од Завода за запошљавање – Биро Бања Лука; 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Pr="00753CD4" w:rsidRDefault="00924D31" w:rsidP="000B0E0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DA4F04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Бизнис план;</w:t>
            </w:r>
          </w:p>
        </w:tc>
      </w:tr>
      <w:tr w:rsidR="00924D31" w:rsidRPr="0067384F" w:rsidTr="000B0E0B">
        <w:trPr>
          <w:trHeight w:val="454"/>
          <w:tblCellSpacing w:w="20" w:type="dxa"/>
        </w:trPr>
        <w:tc>
          <w:tcPr>
            <w:tcW w:w="641" w:type="dxa"/>
            <w:shd w:val="clear" w:color="auto" w:fill="C6D9F1" w:themeFill="text2" w:themeFillTint="33"/>
            <w:vAlign w:val="center"/>
          </w:tcPr>
          <w:p w:rsidR="00924D31" w:rsidRDefault="00924D31" w:rsidP="000B0E0B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9304" w:type="dxa"/>
            <w:shd w:val="clear" w:color="auto" w:fill="auto"/>
            <w:vAlign w:val="center"/>
          </w:tcPr>
          <w:p w:rsidR="00924D31" w:rsidRPr="00753CD4" w:rsidRDefault="00924D31" w:rsidP="00517D93">
            <w:pPr>
              <w:rPr>
                <w:sz w:val="18"/>
                <w:szCs w:val="18"/>
                <w:lang w:val="sr-Cyrl-BA" w:eastAsia="sr-Cyrl-CS"/>
              </w:rPr>
            </w:pPr>
            <w:r>
              <w:rPr>
                <w:sz w:val="18"/>
                <w:szCs w:val="18"/>
                <w:lang w:val="sr-Cyrl-BA" w:eastAsia="sr-Cyrl-CS"/>
              </w:rPr>
              <w:t>Комисија задржава право, да поред наведених, накнадно затражи и додатне доказе</w:t>
            </w:r>
            <w:r w:rsidR="001F0AED">
              <w:rPr>
                <w:sz w:val="18"/>
                <w:szCs w:val="18"/>
                <w:lang w:val="sr-Cyrl-BA" w:eastAsia="sr-Cyrl-CS"/>
              </w:rPr>
              <w:t>, релевантне за одлучивање о поднесеној пријави;</w:t>
            </w:r>
          </w:p>
        </w:tc>
      </w:tr>
      <w:tr w:rsidR="00924D31" w:rsidRPr="00067308" w:rsidTr="000B0E0B">
        <w:trPr>
          <w:trHeight w:val="465"/>
          <w:tblCellSpacing w:w="20" w:type="dxa"/>
        </w:trPr>
        <w:tc>
          <w:tcPr>
            <w:tcW w:w="9985" w:type="dxa"/>
            <w:gridSpan w:val="2"/>
            <w:shd w:val="clear" w:color="auto" w:fill="C6D9F1" w:themeFill="text2" w:themeFillTint="33"/>
            <w:vAlign w:val="center"/>
          </w:tcPr>
          <w:p w:rsidR="00924D31" w:rsidRPr="00067308" w:rsidRDefault="00924D31" w:rsidP="001F0AE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</w:pP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ДОДАТНА </w:t>
            </w:r>
            <w:r w:rsidRPr="0067384F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ОБАВЕЗНА 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ДОКУМЕНТАЦИЈА (зависно од</w:t>
            </w:r>
            <w:r w:rsidR="001F0AED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 xml:space="preserve"> статуса лица које подноси пријаву из тачке 1.7. овог обрасца</w:t>
            </w:r>
            <w:r w:rsidRPr="00067308">
              <w:rPr>
                <w:rFonts w:asciiTheme="minorHAnsi" w:hAnsiTheme="minorHAnsi" w:cstheme="minorHAnsi"/>
                <w:b/>
                <w:sz w:val="20"/>
                <w:szCs w:val="20"/>
                <w:lang w:val="sr-Cyrl-RS"/>
              </w:rPr>
              <w:t>)</w:t>
            </w:r>
          </w:p>
        </w:tc>
      </w:tr>
      <w:tr w:rsidR="00924D31" w:rsidRPr="00067308" w:rsidTr="001F0AED">
        <w:trPr>
          <w:trHeight w:val="517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B6489C" w:rsidRDefault="001F0AED" w:rsidP="001F0AED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7. 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1F0AED" w:rsidRDefault="001F0AED" w:rsidP="000B0E0B">
            <w:pPr>
              <w:pStyle w:val="NoSpacing"/>
              <w:jc w:val="both"/>
              <w:rPr>
                <w:rFonts w:eastAsia="+mn-ea"/>
                <w:kern w:val="24"/>
                <w:sz w:val="18"/>
                <w:szCs w:val="18"/>
                <w:lang w:val="sr-Cyrl-BA"/>
              </w:rPr>
            </w:pPr>
            <w:r>
              <w:rPr>
                <w:rFonts w:eastAsia="+mn-ea"/>
                <w:kern w:val="24"/>
                <w:sz w:val="18"/>
                <w:szCs w:val="18"/>
                <w:lang w:val="sr-Cyrl-BA"/>
              </w:rPr>
              <w:t>Овјерена фотокопија рјешења којим се доказује статус члана породице погинулог борца; (ставка 1.7.1.)</w:t>
            </w:r>
          </w:p>
        </w:tc>
      </w:tr>
      <w:tr w:rsidR="00924D31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9C7E18" w:rsidRDefault="001F0AED" w:rsidP="000B0E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8</w:t>
            </w:r>
            <w:r w:rsidR="00924D31" w:rsidRPr="009C7E1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A178DB" w:rsidRDefault="001F0AED" w:rsidP="000B0E0B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Овјерена фотокопија рјешења којим се доказује статус особе са инвалидитетом или статус ратног војног инвалида; (ставка 1.7.2.)</w:t>
            </w:r>
          </w:p>
        </w:tc>
      </w:tr>
      <w:tr w:rsidR="00924D31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924D31" w:rsidRPr="00A13906" w:rsidRDefault="001F0AED" w:rsidP="000B0E0B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9.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924D31" w:rsidRPr="00A178DB" w:rsidRDefault="001F0AED" w:rsidP="00B53D9A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Увјерење Центра за социјлни рад </w:t>
            </w:r>
            <w:r w:rsidR="00B53D9A">
              <w:rPr>
                <w:sz w:val="18"/>
                <w:szCs w:val="18"/>
                <w:lang w:val="sr-Cyrl-RS"/>
              </w:rPr>
              <w:t xml:space="preserve">којим се доказује </w:t>
            </w:r>
            <w:r>
              <w:rPr>
                <w:sz w:val="18"/>
                <w:szCs w:val="18"/>
                <w:lang w:val="sr-Cyrl-RS"/>
              </w:rPr>
              <w:t>статус</w:t>
            </w:r>
            <w:r w:rsidR="00B53D9A">
              <w:rPr>
                <w:sz w:val="18"/>
                <w:szCs w:val="18"/>
                <w:lang w:val="sr-Cyrl-RS"/>
              </w:rPr>
              <w:t xml:space="preserve"> младог лица без родитељског старања (ставка 1.7.3.);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53D9A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B53D9A" w:rsidRDefault="00B53D9A" w:rsidP="000B0E0B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10.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B53D9A" w:rsidRDefault="00B53D9A" w:rsidP="00B53D9A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Овјерена фокопија рјешења којим се признаје статус демобилисаног борца прве категорије (ставка 1.7.4.) </w:t>
            </w:r>
          </w:p>
        </w:tc>
      </w:tr>
      <w:tr w:rsidR="00B53D9A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B53D9A" w:rsidRDefault="00B53D9A" w:rsidP="000B0E0B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>11.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B53D9A" w:rsidRDefault="00B53D9A" w:rsidP="00B53D9A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Овјерена кућна листа уколико сте члан породице са пет или више чланова (ставка 1.7.5.);</w:t>
            </w:r>
          </w:p>
        </w:tc>
      </w:tr>
      <w:tr w:rsidR="00DA4F04" w:rsidRPr="0067384F" w:rsidTr="000B0E0B">
        <w:trPr>
          <w:trHeight w:val="600"/>
          <w:tblCellSpacing w:w="20" w:type="dxa"/>
        </w:trPr>
        <w:tc>
          <w:tcPr>
            <w:tcW w:w="641" w:type="dxa"/>
            <w:tcBorders>
              <w:top w:val="outset" w:sz="8" w:space="0" w:color="auto"/>
              <w:bottom w:val="outset" w:sz="8" w:space="0" w:color="auto"/>
            </w:tcBorders>
            <w:shd w:val="clear" w:color="auto" w:fill="C6D9F1" w:themeFill="text2" w:themeFillTint="33"/>
          </w:tcPr>
          <w:p w:rsidR="00DA4F04" w:rsidRDefault="00DA4F04" w:rsidP="000B0E0B">
            <w:pP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r-Cyrl-BA"/>
              </w:rPr>
              <w:t xml:space="preserve">12. </w:t>
            </w:r>
          </w:p>
        </w:tc>
        <w:tc>
          <w:tcPr>
            <w:tcW w:w="9304" w:type="dxa"/>
            <w:tcBorders>
              <w:top w:val="outset" w:sz="8" w:space="0" w:color="auto"/>
              <w:bottom w:val="outset" w:sz="8" w:space="0" w:color="auto"/>
            </w:tcBorders>
            <w:shd w:val="clear" w:color="auto" w:fill="auto"/>
            <w:vAlign w:val="center"/>
          </w:tcPr>
          <w:p w:rsidR="00DA4F04" w:rsidRDefault="00DA4F04" w:rsidP="00B53D9A">
            <w:pPr>
              <w:pStyle w:val="NoSpacing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Рјешење о признаљу статуса старог заната (ставка 1.7.8.)</w:t>
            </w:r>
            <w:bookmarkStart w:id="0" w:name="_GoBack"/>
            <w:bookmarkEnd w:id="0"/>
            <w:r>
              <w:rPr>
                <w:sz w:val="18"/>
                <w:szCs w:val="18"/>
                <w:lang w:val="sr-Cyrl-RS"/>
              </w:rPr>
              <w:t>;</w:t>
            </w:r>
          </w:p>
        </w:tc>
      </w:tr>
    </w:tbl>
    <w:p w:rsidR="00924D31" w:rsidRPr="00924D31" w:rsidRDefault="00924D31">
      <w:pPr>
        <w:rPr>
          <w:lang w:val="sr-Cyrl-BA"/>
        </w:rPr>
      </w:pPr>
    </w:p>
    <w:sectPr w:rsidR="00924D31" w:rsidRPr="00924D31" w:rsidSect="00432D45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7C" w:rsidRDefault="00C1477C" w:rsidP="00B53D9A">
      <w:pPr>
        <w:spacing w:after="0" w:line="240" w:lineRule="auto"/>
      </w:pPr>
      <w:r>
        <w:separator/>
      </w:r>
    </w:p>
  </w:endnote>
  <w:endnote w:type="continuationSeparator" w:id="0">
    <w:p w:rsidR="00C1477C" w:rsidRDefault="00C1477C" w:rsidP="00B5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7C" w:rsidRDefault="00C1477C" w:rsidP="00B53D9A">
      <w:pPr>
        <w:spacing w:after="0" w:line="240" w:lineRule="auto"/>
      </w:pPr>
      <w:r>
        <w:separator/>
      </w:r>
    </w:p>
  </w:footnote>
  <w:footnote w:type="continuationSeparator" w:id="0">
    <w:p w:rsidR="00C1477C" w:rsidRDefault="00C1477C" w:rsidP="00B53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9A" w:rsidRPr="00C62DBE" w:rsidRDefault="00B53D9A" w:rsidP="00B53D9A">
    <w:pPr>
      <w:spacing w:after="0"/>
      <w:ind w:left="7080" w:firstLine="708"/>
      <w:rPr>
        <w:rFonts w:cs="Calibri"/>
        <w:b/>
        <w:sz w:val="20"/>
        <w:szCs w:val="20"/>
        <w:lang w:val="sr-Cyrl-BA"/>
      </w:rPr>
    </w:pPr>
    <w:r>
      <w:rPr>
        <w:rFonts w:cs="Calibri"/>
        <w:b/>
        <w:sz w:val="20"/>
        <w:szCs w:val="20"/>
        <w:lang w:val="sr-Cyrl-BA"/>
      </w:rPr>
      <w:t>Об.2 ЈП 2017</w:t>
    </w:r>
  </w:p>
  <w:p w:rsidR="00B53D9A" w:rsidRPr="001669EF" w:rsidRDefault="00B53D9A" w:rsidP="00B53D9A">
    <w:pPr>
      <w:spacing w:after="0"/>
      <w:jc w:val="center"/>
      <w:rPr>
        <w:rFonts w:cs="Calibri"/>
        <w:b/>
        <w:sz w:val="20"/>
        <w:szCs w:val="20"/>
        <w:lang w:val="sr-Cyrl-BA"/>
      </w:rPr>
    </w:pPr>
    <w:r w:rsidRPr="001669EF">
      <w:rPr>
        <w:rFonts w:cs="Calibri"/>
        <w:b/>
        <w:sz w:val="20"/>
        <w:szCs w:val="20"/>
      </w:rPr>
      <w:t>ПРИЈАВНИ ОБРАЗАЦ</w:t>
    </w:r>
  </w:p>
  <w:p w:rsidR="00B53D9A" w:rsidRPr="00B53D9A" w:rsidRDefault="00B53D9A" w:rsidP="00B53D9A">
    <w:pPr>
      <w:spacing w:after="0"/>
      <w:jc w:val="center"/>
      <w:rPr>
        <w:rFonts w:ascii="Times New Roman" w:hAnsi="Times New Roman"/>
        <w:b/>
        <w:i/>
        <w:lang w:val="sr-Cyrl-BA"/>
      </w:rPr>
    </w:pPr>
    <w:r w:rsidRPr="001669EF">
      <w:rPr>
        <w:rFonts w:ascii="Times New Roman" w:hAnsi="Times New Roman"/>
        <w:b/>
        <w:i/>
        <w:lang w:val="sr-Cyrl-BA"/>
      </w:rPr>
      <w:t xml:space="preserve">за подстицајна средства за </w:t>
    </w:r>
    <w:r>
      <w:rPr>
        <w:rFonts w:ascii="Times New Roman" w:hAnsi="Times New Roman"/>
        <w:b/>
        <w:i/>
        <w:lang w:val="sr-Cyrl-BA"/>
      </w:rPr>
      <w:t>самозапошљавање</w:t>
    </w:r>
  </w:p>
  <w:p w:rsidR="00B53D9A" w:rsidRDefault="00B5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050AE"/>
    <w:multiLevelType w:val="multilevel"/>
    <w:tmpl w:val="F5E88570"/>
    <w:lvl w:ilvl="0">
      <w:start w:val="1"/>
      <w:numFmt w:val="decimal"/>
      <w:lvlText w:val="%1."/>
      <w:lvlJc w:val="left"/>
      <w:pPr>
        <w:ind w:left="751" w:hanging="360"/>
      </w:pPr>
      <w:rPr>
        <w:rFonts w:hint="default"/>
        <w:b/>
        <w:color w:val="auto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87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1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38"/>
    <w:rsid w:val="001F0AED"/>
    <w:rsid w:val="00432D45"/>
    <w:rsid w:val="005E4C72"/>
    <w:rsid w:val="00624D94"/>
    <w:rsid w:val="008A2713"/>
    <w:rsid w:val="00924D31"/>
    <w:rsid w:val="00A52747"/>
    <w:rsid w:val="00B05EBA"/>
    <w:rsid w:val="00B53D9A"/>
    <w:rsid w:val="00C1477C"/>
    <w:rsid w:val="00DA4F04"/>
    <w:rsid w:val="00E47338"/>
    <w:rsid w:val="00E54875"/>
    <w:rsid w:val="00E56A82"/>
    <w:rsid w:val="00FA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FE45"/>
  <w15:docId w15:val="{FCF7936C-3786-49D9-AE2A-D288376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338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38"/>
    <w:pPr>
      <w:ind w:left="720"/>
      <w:contextualSpacing/>
    </w:pPr>
  </w:style>
  <w:style w:type="paragraph" w:styleId="NoSpacing">
    <w:name w:val="No Spacing"/>
    <w:uiPriority w:val="1"/>
    <w:qFormat/>
    <w:rsid w:val="00924D3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D9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D9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Radić</dc:creator>
  <cp:lastModifiedBy>Vesna Radić</cp:lastModifiedBy>
  <cp:revision>2</cp:revision>
  <dcterms:created xsi:type="dcterms:W3CDTF">2018-06-08T08:07:00Z</dcterms:created>
  <dcterms:modified xsi:type="dcterms:W3CDTF">2018-06-08T08:07:00Z</dcterms:modified>
</cp:coreProperties>
</file>